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D" w:rsidRDefault="00CD5F2D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9889"/>
      </w:tblGrid>
      <w:tr w:rsidR="007B0D52" w:rsidRPr="003C2889" w:rsidTr="00646E86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7B0D52" w:rsidRPr="003C2889" w:rsidRDefault="007316A9" w:rsidP="00646E86">
            <w:pPr>
              <w:ind w:left="120"/>
              <w:rPr>
                <w:b/>
              </w:rPr>
            </w:pPr>
            <w:r>
              <w:rPr>
                <w:b/>
              </w:rPr>
              <w:t>2016</w:t>
            </w:r>
            <w:r w:rsidR="007B0D52" w:rsidRPr="003C2889">
              <w:rPr>
                <w:b/>
              </w:rPr>
              <w:t xml:space="preserve">                                    </w:t>
            </w:r>
            <w:r w:rsidR="007B0D52">
              <w:rPr>
                <w:b/>
              </w:rPr>
              <w:t>CONTROLE DE TVA_BNC</w:t>
            </w:r>
            <w:r w:rsidR="007B0D52" w:rsidRPr="003C2889">
              <w:rPr>
                <w:b/>
              </w:rPr>
              <w:t xml:space="preserve">            </w:t>
            </w:r>
            <w:r w:rsidR="007B0D52">
              <w:rPr>
                <w:b/>
              </w:rPr>
              <w:t xml:space="preserve">                         OG</w:t>
            </w:r>
            <w:r w:rsidR="00704E1D">
              <w:rPr>
                <w:b/>
              </w:rPr>
              <w:t>BNC 06</w:t>
            </w:r>
          </w:p>
          <w:p w:rsidR="007B0D52" w:rsidRPr="003C2889" w:rsidRDefault="007B0D52" w:rsidP="007B0D52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Tableau obligatoirement transmis si le dossier est assujetti à la TVA</w:t>
            </w:r>
          </w:p>
        </w:tc>
      </w:tr>
    </w:tbl>
    <w:p w:rsidR="007B0D52" w:rsidRDefault="007B0D52" w:rsidP="007B0D52">
      <w:pPr>
        <w:rPr>
          <w:sz w:val="16"/>
          <w:szCs w:val="16"/>
        </w:rPr>
      </w:pPr>
    </w:p>
    <w:p w:rsidR="007B0D52" w:rsidRDefault="00D44078" w:rsidP="007B0D5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30950" cy="58999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22" cy="59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52" w:rsidSect="0064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D" w:rsidRDefault="001E67DD" w:rsidP="001E67DD">
      <w:r>
        <w:separator/>
      </w:r>
    </w:p>
  </w:endnote>
  <w:endnote w:type="continuationSeparator" w:id="0">
    <w:p w:rsidR="001E67DD" w:rsidRDefault="001E67DD" w:rsidP="001E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D" w:rsidRDefault="001E67DD" w:rsidP="001E67DD">
      <w:r>
        <w:separator/>
      </w:r>
    </w:p>
  </w:footnote>
  <w:footnote w:type="continuationSeparator" w:id="0">
    <w:p w:rsidR="001E67DD" w:rsidRDefault="001E67DD" w:rsidP="001E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En-tte"/>
    </w:pPr>
    <w:r>
      <w:rPr>
        <w:noProof/>
      </w:rPr>
      <w:drawing>
        <wp:inline distT="0" distB="0" distL="0" distR="0">
          <wp:extent cx="806450" cy="800100"/>
          <wp:effectExtent l="19050" t="0" r="0" b="0"/>
          <wp:docPr id="2" name="Image 1" descr="logo apl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l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80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FD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8E4CA3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5756C96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355645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FA2C7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D4892"/>
    <w:rsid w:val="001421E6"/>
    <w:rsid w:val="001E67DD"/>
    <w:rsid w:val="003C4185"/>
    <w:rsid w:val="004663A0"/>
    <w:rsid w:val="004E5E1E"/>
    <w:rsid w:val="00621FEE"/>
    <w:rsid w:val="00646E86"/>
    <w:rsid w:val="00704E1D"/>
    <w:rsid w:val="007316A9"/>
    <w:rsid w:val="007B0D52"/>
    <w:rsid w:val="00830CB3"/>
    <w:rsid w:val="00853DB9"/>
    <w:rsid w:val="008D4892"/>
    <w:rsid w:val="008F66EC"/>
    <w:rsid w:val="00AB10DE"/>
    <w:rsid w:val="00AC7DA4"/>
    <w:rsid w:val="00B2328F"/>
    <w:rsid w:val="00CD5F2D"/>
    <w:rsid w:val="00D44078"/>
    <w:rsid w:val="00E53BE5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D5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180</Characters>
  <Application>Microsoft Office Word</Application>
  <DocSecurity>0</DocSecurity>
  <Lines>1</Lines>
  <Paragraphs>1</Paragraphs>
  <ScaleCrop>false</ScaleCrop>
  <Company>MARSEILLE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DOMINIQUE</cp:lastModifiedBy>
  <cp:revision>9</cp:revision>
  <cp:lastPrinted>2012-02-21T08:53:00Z</cp:lastPrinted>
  <dcterms:created xsi:type="dcterms:W3CDTF">2011-02-22T13:39:00Z</dcterms:created>
  <dcterms:modified xsi:type="dcterms:W3CDTF">2017-01-26T12:56:00Z</dcterms:modified>
</cp:coreProperties>
</file>